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Tigger’s Too Playschool and Preschool (Saanichton)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5995988</wp:posOffset>
            </wp:positionV>
            <wp:extent cx="1152525" cy="790575"/>
            <wp:effectExtent b="0" l="0" r="0" t="0"/>
            <wp:wrapNone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90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7920038</wp:posOffset>
            </wp:positionH>
            <wp:positionV relativeFrom="page">
              <wp:posOffset>4471988</wp:posOffset>
            </wp:positionV>
            <wp:extent cx="1190625" cy="1190436"/>
            <wp:effectExtent b="0" l="0" r="0" t="0"/>
            <wp:wrapNone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4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4357688</wp:posOffset>
            </wp:positionV>
            <wp:extent cx="1152525" cy="827203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272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3986213</wp:posOffset>
            </wp:positionH>
            <wp:positionV relativeFrom="page">
              <wp:posOffset>4775315</wp:posOffset>
            </wp:positionV>
            <wp:extent cx="335841" cy="40957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841" cy="409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6196013</wp:posOffset>
            </wp:positionH>
            <wp:positionV relativeFrom="page">
              <wp:posOffset>3795713</wp:posOffset>
            </wp:positionV>
            <wp:extent cx="457384" cy="457384"/>
            <wp:effectExtent b="0" l="0" r="0" t="0"/>
            <wp:wrapNone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384" cy="457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7920038</wp:posOffset>
            </wp:positionH>
            <wp:positionV relativeFrom="page">
              <wp:posOffset>3405188</wp:posOffset>
            </wp:positionV>
            <wp:extent cx="1181100" cy="949205"/>
            <wp:effectExtent b="0" l="0" r="0" t="0"/>
            <wp:wrapNone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492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5062538</wp:posOffset>
            </wp:positionH>
            <wp:positionV relativeFrom="page">
              <wp:posOffset>2995613</wp:posOffset>
            </wp:positionV>
            <wp:extent cx="409575" cy="409575"/>
            <wp:effectExtent b="0" l="0" r="0" t="0"/>
            <wp:wrapNone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2614613</wp:posOffset>
            </wp:positionV>
            <wp:extent cx="1176338" cy="790575"/>
            <wp:effectExtent b="0" l="0" r="0" t="0"/>
            <wp:wrapNone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790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1576388</wp:posOffset>
            </wp:positionV>
            <wp:extent cx="8181975" cy="1038225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1038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51.4285714285713"/>
        <w:gridCol w:w="1851.4285714285713"/>
        <w:gridCol w:w="1851.4285714285713"/>
        <w:gridCol w:w="1851.4285714285713"/>
        <w:gridCol w:w="1851.4285714285713"/>
        <w:gridCol w:w="1851.4285714285713"/>
        <w:gridCol w:w="1851.4285714285713"/>
        <w:tblGridChange w:id="0">
          <w:tblGrid>
            <w:gridCol w:w="1851.4285714285713"/>
            <w:gridCol w:w="1851.4285714285713"/>
            <w:gridCol w:w="1851.4285714285713"/>
            <w:gridCol w:w="1851.4285714285713"/>
            <w:gridCol w:w="1851.4285714285713"/>
            <w:gridCol w:w="1851.4285714285713"/>
            <w:gridCol w:w="1851.4285714285713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</w:t>
            </w:r>
          </w:p>
        </w:tc>
      </w:tr>
      <w:tr>
        <w:trPr>
          <w:cantSplit w:val="0"/>
          <w:trHeight w:val="1155" w:hRule="atLeast"/>
          <w:tblHeader w:val="1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                    June 2026    Theme: Ocean Explorers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Ocean Relay 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Whale Tail 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Paper Chain Octopus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Ocean Sponge Painting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Seashell Decorating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6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  <w:color w:val="ff9900"/>
              </w:rPr>
            </w:pPr>
            <w:r w:rsidDel="00000000" w:rsidR="00000000" w:rsidRPr="00000000">
              <w:rPr>
                <w:b w:val="1"/>
                <w:bCs w:val="1"/>
                <w:color w:val="ff9900"/>
                <w:rtl w:val="0"/>
              </w:rPr>
              <w:t xml:space="preserve">Graduation day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color w:val="ff9900"/>
              </w:rPr>
            </w:pPr>
            <w:r w:rsidDel="00000000" w:rsidR="00000000" w:rsidRPr="00000000">
              <w:rPr>
                <w:b w:val="1"/>
                <w:bCs w:val="1"/>
                <w:color w:val="ff9900"/>
                <w:rtl w:val="0"/>
              </w:rPr>
              <w:t xml:space="preserve">At 5:30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Fishing for Numbers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Fingerprint Fish Counting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Number Matching with Sea Animals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Turtle Shell Mosaic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Feed the Shark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13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Crab Walk 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Jellyfish Ribbon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 Turtle Plate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Family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Pro D-day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(Centre closed)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20</w:t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Father’s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Find the Fish Hunt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Puffy Fish Craft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Starfish Craft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Octopus Handprint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Wave Parachute Game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Slow Turtle Race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Pattern Tentacles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30"/>
                <w:szCs w:val="30"/>
                <w:rtl w:val="0"/>
              </w:rPr>
              <w:t xml:space="preserve">Summer Break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color w:val="ff0000"/>
                <w:sz w:val="26"/>
                <w:szCs w:val="26"/>
                <w:rtl w:val="0"/>
              </w:rPr>
              <w:t xml:space="preserve">July 2nd - July 3rd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color w:val="ff0000"/>
                <w:sz w:val="26"/>
                <w:szCs w:val="26"/>
                <w:rtl w:val="0"/>
              </w:rPr>
              <w:t xml:space="preserve">Reopen - July 6th, Monday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8.png"/><Relationship Id="rId13" Type="http://schemas.openxmlformats.org/officeDocument/2006/relationships/image" Target="media/image9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6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